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D0" w:rsidRDefault="000361D0" w:rsidP="000361D0">
      <w:pPr>
        <w:pStyle w:val="ListParagraph"/>
        <w:numPr>
          <w:ilvl w:val="0"/>
          <w:numId w:val="15"/>
        </w:numPr>
        <w:spacing w:line="240" w:lineRule="auto"/>
        <w:rPr>
          <w:bCs/>
        </w:rPr>
      </w:pPr>
      <w:r w:rsidRPr="000361D0">
        <w:rPr>
          <w:bCs/>
        </w:rPr>
        <w:t xml:space="preserve">The </w:t>
      </w:r>
      <w:r w:rsidRPr="000361D0">
        <w:rPr>
          <w:b/>
          <w:bCs/>
          <w:u w:val="single"/>
        </w:rPr>
        <w:t>perimeter</w:t>
      </w:r>
      <w:r w:rsidRPr="000361D0">
        <w:rPr>
          <w:b/>
          <w:bCs/>
        </w:rPr>
        <w:t xml:space="preserve"> </w:t>
      </w:r>
      <w:r w:rsidRPr="000361D0">
        <w:rPr>
          <w:bCs/>
          <w:i/>
          <w:iCs/>
        </w:rPr>
        <w:t xml:space="preserve">P </w:t>
      </w:r>
      <w:r w:rsidRPr="000361D0">
        <w:rPr>
          <w:bCs/>
        </w:rPr>
        <w:t xml:space="preserve">of a plane figure is the sum of the side lengths of the figure. </w:t>
      </w:r>
    </w:p>
    <w:p w:rsidR="000361D0" w:rsidRPr="000361D0" w:rsidRDefault="000361D0" w:rsidP="000361D0">
      <w:pPr>
        <w:pStyle w:val="ListParagraph"/>
        <w:spacing w:line="240" w:lineRule="auto"/>
        <w:ind w:left="360"/>
        <w:rPr>
          <w:bCs/>
        </w:rPr>
      </w:pPr>
    </w:p>
    <w:p w:rsidR="000361D0" w:rsidRPr="000361D0" w:rsidRDefault="000361D0" w:rsidP="000361D0">
      <w:pPr>
        <w:pStyle w:val="ListParagraph"/>
        <w:numPr>
          <w:ilvl w:val="0"/>
          <w:numId w:val="15"/>
        </w:numPr>
        <w:spacing w:line="240" w:lineRule="auto"/>
        <w:rPr>
          <w:bCs/>
        </w:rPr>
      </w:pPr>
      <w:r w:rsidRPr="000361D0">
        <w:rPr>
          <w:bCs/>
        </w:rPr>
        <w:t xml:space="preserve">The </w:t>
      </w:r>
      <w:r w:rsidRPr="000361D0">
        <w:rPr>
          <w:b/>
          <w:bCs/>
          <w:u w:val="single"/>
        </w:rPr>
        <w:t>area</w:t>
      </w:r>
      <w:r w:rsidRPr="000361D0">
        <w:rPr>
          <w:b/>
          <w:bCs/>
        </w:rPr>
        <w:t xml:space="preserve"> </w:t>
      </w:r>
      <w:r w:rsidRPr="000361D0">
        <w:rPr>
          <w:bCs/>
          <w:i/>
          <w:iCs/>
        </w:rPr>
        <w:t xml:space="preserve">A </w:t>
      </w:r>
      <w:r w:rsidRPr="000361D0">
        <w:rPr>
          <w:bCs/>
        </w:rPr>
        <w:t>of a plane figure is the number of non-overlapping square units of a given size that exactly cover the figure.</w:t>
      </w:r>
    </w:p>
    <w:p w:rsidR="005E7056" w:rsidRDefault="000361D0" w:rsidP="0049150B">
      <w:pPr>
        <w:spacing w:line="240" w:lineRule="auto"/>
        <w:rPr>
          <w:bCs/>
        </w:rPr>
      </w:pPr>
      <w:r w:rsidRPr="000361D0">
        <w:rPr>
          <w:bCs/>
          <w:noProof/>
        </w:rPr>
        <w:drawing>
          <wp:inline distT="0" distB="0" distL="0" distR="0" wp14:anchorId="7A22A777" wp14:editId="1E7F6A42">
            <wp:extent cx="3371850" cy="1107739"/>
            <wp:effectExtent l="0" t="0" r="0" b="0"/>
            <wp:docPr id="317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0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361D0" w:rsidRPr="000361D0" w:rsidRDefault="000361D0" w:rsidP="003F5EEE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0361D0">
        <w:rPr>
          <w:bCs/>
        </w:rPr>
        <w:t xml:space="preserve">The </w:t>
      </w:r>
      <w:r w:rsidRPr="000361D0">
        <w:rPr>
          <w:b/>
          <w:bCs/>
          <w:u w:val="single"/>
        </w:rPr>
        <w:t>base</w:t>
      </w:r>
      <w:r w:rsidRPr="000361D0">
        <w:rPr>
          <w:b/>
          <w:bCs/>
        </w:rPr>
        <w:t xml:space="preserve"> </w:t>
      </w:r>
      <w:r w:rsidRPr="000361D0">
        <w:rPr>
          <w:b/>
          <w:bCs/>
          <w:i/>
          <w:iCs/>
        </w:rPr>
        <w:t xml:space="preserve">b </w:t>
      </w:r>
      <w:r w:rsidRPr="000361D0">
        <w:rPr>
          <w:bCs/>
        </w:rPr>
        <w:t xml:space="preserve">can be any side of a triangle. The </w:t>
      </w:r>
      <w:r w:rsidRPr="000361D0">
        <w:rPr>
          <w:b/>
          <w:bCs/>
          <w:u w:val="single"/>
        </w:rPr>
        <w:t>height</w:t>
      </w:r>
      <w:r w:rsidRPr="000361D0">
        <w:rPr>
          <w:b/>
          <w:bCs/>
        </w:rPr>
        <w:t xml:space="preserve"> </w:t>
      </w:r>
      <w:r w:rsidRPr="000361D0">
        <w:rPr>
          <w:b/>
          <w:bCs/>
          <w:i/>
          <w:iCs/>
        </w:rPr>
        <w:t xml:space="preserve">h </w:t>
      </w:r>
      <w:r w:rsidRPr="000361D0">
        <w:rPr>
          <w:bCs/>
        </w:rPr>
        <w:t>is a segment from a vertex that forms a right angle with a line containing the base. The height may be a side of the triangle or in the interior or the exterior of the triangle.</w:t>
      </w:r>
    </w:p>
    <w:p w:rsidR="000361D0" w:rsidRDefault="000361D0" w:rsidP="003F5EEE">
      <w:pPr>
        <w:spacing w:line="240" w:lineRule="auto"/>
        <w:rPr>
          <w:bCs/>
        </w:rPr>
      </w:pPr>
      <w:r>
        <w:rPr>
          <w:bCs/>
          <w:noProof/>
        </w:rPr>
        <w:drawing>
          <wp:inline distT="0" distB="0" distL="0" distR="0" wp14:anchorId="6388B9F8">
            <wp:extent cx="3371850" cy="757423"/>
            <wp:effectExtent l="0" t="0" r="0" b="5080"/>
            <wp:docPr id="111650" name="Picture 11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57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1D0" w:rsidRDefault="000361D0" w:rsidP="000361D0">
      <w:pPr>
        <w:spacing w:line="240" w:lineRule="auto"/>
        <w:rPr>
          <w:bCs/>
        </w:rPr>
      </w:pPr>
    </w:p>
    <w:p w:rsidR="003F5EEE" w:rsidRDefault="000361D0" w:rsidP="000361D0">
      <w:pPr>
        <w:spacing w:line="240" w:lineRule="auto"/>
        <w:rPr>
          <w:bCs/>
        </w:rPr>
      </w:pPr>
      <w:r>
        <w:rPr>
          <w:bCs/>
          <w:noProof/>
        </w:rPr>
        <w:drawing>
          <wp:inline distT="0" distB="0" distL="0" distR="0" wp14:anchorId="4D6DC668">
            <wp:extent cx="2990850" cy="1199830"/>
            <wp:effectExtent l="0" t="0" r="0" b="635"/>
            <wp:docPr id="111651" name="Picture 11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24" cy="1201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1D0" w:rsidRPr="000361D0" w:rsidRDefault="000361D0" w:rsidP="000361D0">
      <w:pPr>
        <w:spacing w:line="240" w:lineRule="auto"/>
        <w:rPr>
          <w:bCs/>
        </w:rPr>
      </w:pPr>
      <w:r w:rsidRPr="008912E1">
        <w:rPr>
          <w:b/>
          <w:bCs/>
          <w:u w:val="double"/>
        </w:rPr>
        <w:t>EX 1:</w:t>
      </w:r>
      <w:r w:rsidR="001F6C2E">
        <w:rPr>
          <w:b/>
          <w:bCs/>
          <w:u w:val="double"/>
        </w:rPr>
        <w:t xml:space="preserve"> </w:t>
      </w:r>
      <w:r>
        <w:rPr>
          <w:bCs/>
        </w:rPr>
        <w:t xml:space="preserve"> </w:t>
      </w:r>
      <w:r w:rsidRPr="000361D0">
        <w:rPr>
          <w:b/>
          <w:bCs/>
        </w:rPr>
        <w:t>Find the perimeter and area of each figure.</w:t>
      </w:r>
    </w:p>
    <w:p w:rsidR="000361D0" w:rsidRDefault="000361D0" w:rsidP="000361D0">
      <w:pPr>
        <w:spacing w:line="240" w:lineRule="auto"/>
        <w:ind w:left="270"/>
        <w:rPr>
          <w:bCs/>
        </w:rPr>
      </w:pPr>
      <w:r w:rsidRPr="000361D0">
        <w:rPr>
          <w:bCs/>
          <w:noProof/>
        </w:rPr>
        <w:drawing>
          <wp:inline distT="0" distB="0" distL="0" distR="0" wp14:anchorId="5CABA541" wp14:editId="3FEF9E68">
            <wp:extent cx="1390650" cy="967409"/>
            <wp:effectExtent l="0" t="0" r="0" b="4445"/>
            <wp:docPr id="348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1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361D0" w:rsidRDefault="000361D0" w:rsidP="000361D0">
      <w:pPr>
        <w:spacing w:line="240" w:lineRule="auto"/>
        <w:rPr>
          <w:bCs/>
        </w:rPr>
      </w:pPr>
    </w:p>
    <w:p w:rsidR="000361D0" w:rsidRDefault="000361D0" w:rsidP="000361D0">
      <w:pPr>
        <w:spacing w:line="240" w:lineRule="auto"/>
        <w:rPr>
          <w:bCs/>
        </w:rPr>
      </w:pPr>
    </w:p>
    <w:p w:rsidR="000361D0" w:rsidRDefault="000361D0" w:rsidP="000361D0">
      <w:pPr>
        <w:spacing w:line="240" w:lineRule="auto"/>
        <w:rPr>
          <w:bCs/>
        </w:rPr>
      </w:pPr>
    </w:p>
    <w:p w:rsidR="003F5EEE" w:rsidRDefault="003F5EEE" w:rsidP="000361D0">
      <w:pPr>
        <w:spacing w:line="240" w:lineRule="auto"/>
        <w:rPr>
          <w:bCs/>
        </w:rPr>
      </w:pPr>
    </w:p>
    <w:p w:rsidR="000361D0" w:rsidRDefault="000361D0" w:rsidP="000361D0">
      <w:pPr>
        <w:spacing w:line="240" w:lineRule="auto"/>
        <w:rPr>
          <w:bCs/>
        </w:rPr>
      </w:pPr>
    </w:p>
    <w:p w:rsidR="000361D0" w:rsidRDefault="000361D0" w:rsidP="000361D0">
      <w:pPr>
        <w:spacing w:line="240" w:lineRule="auto"/>
        <w:rPr>
          <w:bCs/>
        </w:rPr>
      </w:pPr>
      <w:r w:rsidRPr="008912E1">
        <w:rPr>
          <w:b/>
          <w:bCs/>
          <w:u w:val="double"/>
        </w:rPr>
        <w:lastRenderedPageBreak/>
        <w:t>EX 2:</w:t>
      </w:r>
      <w:r>
        <w:rPr>
          <w:bCs/>
        </w:rPr>
        <w:t xml:space="preserve"> </w:t>
      </w:r>
      <w:r w:rsidR="001F6C2E">
        <w:rPr>
          <w:bCs/>
        </w:rPr>
        <w:t xml:space="preserve"> </w:t>
      </w:r>
      <w:r w:rsidRPr="000361D0">
        <w:rPr>
          <w:b/>
          <w:bCs/>
        </w:rPr>
        <w:t>Find the perimeter and area of each figure.</w:t>
      </w:r>
    </w:p>
    <w:p w:rsidR="000361D0" w:rsidRDefault="000361D0" w:rsidP="000361D0">
      <w:pPr>
        <w:spacing w:line="240" w:lineRule="auto"/>
        <w:ind w:left="270"/>
        <w:rPr>
          <w:bCs/>
        </w:rPr>
      </w:pPr>
      <w:r w:rsidRPr="000361D0">
        <w:rPr>
          <w:bCs/>
          <w:noProof/>
        </w:rPr>
        <w:drawing>
          <wp:inline distT="0" distB="0" distL="0" distR="0" wp14:anchorId="669CD5EB" wp14:editId="29C785EB">
            <wp:extent cx="1534190" cy="876300"/>
            <wp:effectExtent l="0" t="0" r="8890" b="0"/>
            <wp:docPr id="655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1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68" cy="8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361D0" w:rsidRDefault="000361D0" w:rsidP="000361D0">
      <w:pPr>
        <w:spacing w:line="240" w:lineRule="auto"/>
        <w:rPr>
          <w:bCs/>
        </w:rPr>
      </w:pPr>
    </w:p>
    <w:p w:rsidR="000361D0" w:rsidRDefault="000361D0" w:rsidP="000361D0">
      <w:pPr>
        <w:spacing w:line="240" w:lineRule="auto"/>
        <w:rPr>
          <w:bCs/>
        </w:rPr>
      </w:pPr>
    </w:p>
    <w:p w:rsidR="000361D0" w:rsidRDefault="000361D0" w:rsidP="000361D0">
      <w:pPr>
        <w:spacing w:line="240" w:lineRule="auto"/>
        <w:rPr>
          <w:bCs/>
        </w:rPr>
      </w:pPr>
    </w:p>
    <w:p w:rsidR="000361D0" w:rsidRDefault="000361D0" w:rsidP="000361D0">
      <w:pPr>
        <w:spacing w:line="240" w:lineRule="auto"/>
        <w:rPr>
          <w:bCs/>
        </w:rPr>
      </w:pPr>
    </w:p>
    <w:p w:rsidR="003F5EEE" w:rsidRDefault="003F5EEE" w:rsidP="000361D0">
      <w:pPr>
        <w:spacing w:line="240" w:lineRule="auto"/>
        <w:rPr>
          <w:bCs/>
        </w:rPr>
      </w:pPr>
    </w:p>
    <w:p w:rsidR="003F5EEE" w:rsidRDefault="003F5EEE" w:rsidP="000361D0">
      <w:pPr>
        <w:spacing w:line="240" w:lineRule="auto"/>
        <w:rPr>
          <w:bCs/>
        </w:rPr>
      </w:pPr>
    </w:p>
    <w:p w:rsidR="003F5EEE" w:rsidRDefault="003F5EEE" w:rsidP="000361D0">
      <w:pPr>
        <w:spacing w:line="240" w:lineRule="auto"/>
        <w:rPr>
          <w:bCs/>
        </w:rPr>
      </w:pPr>
    </w:p>
    <w:p w:rsidR="000361D0" w:rsidRPr="000361D0" w:rsidRDefault="000361D0" w:rsidP="000361D0">
      <w:pPr>
        <w:spacing w:line="240" w:lineRule="auto"/>
        <w:ind w:left="540" w:hanging="540"/>
        <w:rPr>
          <w:bCs/>
        </w:rPr>
      </w:pPr>
      <w:r w:rsidRPr="008912E1">
        <w:rPr>
          <w:b/>
          <w:bCs/>
          <w:u w:val="double"/>
        </w:rPr>
        <w:t>EX 3:</w:t>
      </w:r>
      <w:r>
        <w:rPr>
          <w:bCs/>
        </w:rPr>
        <w:t xml:space="preserve"> </w:t>
      </w:r>
      <w:r w:rsidR="001F6C2E">
        <w:rPr>
          <w:bCs/>
        </w:rPr>
        <w:t xml:space="preserve"> </w:t>
      </w:r>
      <w:r w:rsidRPr="000361D0">
        <w:rPr>
          <w:b/>
          <w:bCs/>
        </w:rPr>
        <w:t>Find the perimeter and area of a square with s = 3.5 in.</w:t>
      </w:r>
    </w:p>
    <w:p w:rsidR="000361D0" w:rsidRDefault="000361D0" w:rsidP="000361D0">
      <w:pPr>
        <w:spacing w:line="240" w:lineRule="auto"/>
        <w:rPr>
          <w:bCs/>
        </w:rPr>
      </w:pPr>
    </w:p>
    <w:p w:rsidR="000361D0" w:rsidRDefault="000361D0" w:rsidP="000361D0">
      <w:pPr>
        <w:spacing w:line="240" w:lineRule="auto"/>
        <w:rPr>
          <w:bCs/>
        </w:rPr>
      </w:pPr>
    </w:p>
    <w:p w:rsidR="000361D0" w:rsidRDefault="000361D0" w:rsidP="000361D0">
      <w:pPr>
        <w:spacing w:line="240" w:lineRule="auto"/>
        <w:rPr>
          <w:bCs/>
        </w:rPr>
      </w:pPr>
    </w:p>
    <w:p w:rsidR="003F5EEE" w:rsidRDefault="003F5EEE" w:rsidP="000361D0">
      <w:pPr>
        <w:spacing w:line="240" w:lineRule="auto"/>
        <w:rPr>
          <w:bCs/>
        </w:rPr>
      </w:pPr>
    </w:p>
    <w:p w:rsidR="003F5EEE" w:rsidRDefault="003F5EEE" w:rsidP="000361D0">
      <w:pPr>
        <w:spacing w:line="240" w:lineRule="auto"/>
        <w:rPr>
          <w:bCs/>
        </w:rPr>
      </w:pPr>
    </w:p>
    <w:p w:rsidR="000361D0" w:rsidRDefault="000361D0" w:rsidP="000361D0">
      <w:pPr>
        <w:spacing w:line="240" w:lineRule="auto"/>
        <w:rPr>
          <w:bCs/>
        </w:rPr>
      </w:pPr>
    </w:p>
    <w:p w:rsidR="000361D0" w:rsidRPr="000361D0" w:rsidRDefault="000361D0" w:rsidP="000361D0">
      <w:pPr>
        <w:pStyle w:val="ListParagraph"/>
        <w:numPr>
          <w:ilvl w:val="0"/>
          <w:numId w:val="16"/>
        </w:numPr>
        <w:rPr>
          <w:bCs/>
        </w:rPr>
      </w:pPr>
      <w:r w:rsidRPr="000361D0">
        <w:rPr>
          <w:bCs/>
        </w:rPr>
        <w:t xml:space="preserve">In a circle a </w:t>
      </w:r>
      <w:r w:rsidRPr="000361D0">
        <w:rPr>
          <w:b/>
          <w:bCs/>
          <w:u w:val="single"/>
        </w:rPr>
        <w:t>diameter</w:t>
      </w:r>
      <w:r w:rsidRPr="000361D0">
        <w:rPr>
          <w:bCs/>
        </w:rPr>
        <w:t xml:space="preserve"> is a segment that passes through the center of the circle and whose endpoints are on a circle.  A </w:t>
      </w:r>
      <w:r w:rsidRPr="000361D0">
        <w:rPr>
          <w:b/>
          <w:bCs/>
          <w:u w:val="single"/>
        </w:rPr>
        <w:t>radius</w:t>
      </w:r>
      <w:r w:rsidRPr="000361D0">
        <w:rPr>
          <w:bCs/>
        </w:rPr>
        <w:t xml:space="preserve"> of a circle is a segment whose endpoints are the center of the circle and a point on the circle.  The </w:t>
      </w:r>
      <w:r w:rsidRPr="000361D0">
        <w:rPr>
          <w:b/>
          <w:bCs/>
          <w:u w:val="single"/>
        </w:rPr>
        <w:t>circumference</w:t>
      </w:r>
      <w:r w:rsidRPr="000361D0">
        <w:rPr>
          <w:bCs/>
        </w:rPr>
        <w:t xml:space="preserve"> of a circle is the distance around the circle.</w:t>
      </w:r>
    </w:p>
    <w:p w:rsidR="000361D0" w:rsidRDefault="000361D0" w:rsidP="000361D0">
      <w:pPr>
        <w:spacing w:line="240" w:lineRule="auto"/>
        <w:ind w:left="360"/>
        <w:rPr>
          <w:bCs/>
        </w:rPr>
      </w:pPr>
      <w:r w:rsidRPr="000361D0">
        <w:rPr>
          <w:bCs/>
          <w:noProof/>
        </w:rPr>
        <w:drawing>
          <wp:inline distT="0" distB="0" distL="0" distR="0" wp14:anchorId="66695146" wp14:editId="715FE084">
            <wp:extent cx="2876550" cy="1378068"/>
            <wp:effectExtent l="0" t="0" r="0" b="0"/>
            <wp:docPr id="686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6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7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361D0" w:rsidRDefault="000361D0" w:rsidP="000361D0">
      <w:pPr>
        <w:spacing w:line="240" w:lineRule="auto"/>
        <w:rPr>
          <w:bCs/>
        </w:rPr>
      </w:pPr>
      <w:r w:rsidRPr="000361D0">
        <w:rPr>
          <w:bCs/>
          <w:noProof/>
        </w:rPr>
        <w:lastRenderedPageBreak/>
        <w:drawing>
          <wp:inline distT="0" distB="0" distL="0" distR="0" wp14:anchorId="06350BFC" wp14:editId="3C1988E8">
            <wp:extent cx="3371850" cy="561615"/>
            <wp:effectExtent l="0" t="0" r="0" b="0"/>
            <wp:docPr id="389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361D0" w:rsidRDefault="000361D0" w:rsidP="000361D0">
      <w:pPr>
        <w:pStyle w:val="ListParagraph"/>
        <w:numPr>
          <w:ilvl w:val="0"/>
          <w:numId w:val="16"/>
        </w:numPr>
        <w:rPr>
          <w:bCs/>
        </w:rPr>
      </w:pPr>
      <w:r w:rsidRPr="000361D0">
        <w:rPr>
          <w:bCs/>
        </w:rPr>
        <w:t xml:space="preserve">The ratio of a circle’s circumference to its diameter is the same for all circles.  This ratio is represented by the Greek letter </w:t>
      </w:r>
      <w:r w:rsidRPr="000361D0">
        <w:rPr>
          <w:bCs/>
        </w:rPr>
        <w:sym w:font="Symbol" w:char="F070"/>
      </w:r>
      <w:r w:rsidRPr="000361D0">
        <w:rPr>
          <w:bCs/>
        </w:rPr>
        <w:t xml:space="preserve"> (pi).  The value of </w:t>
      </w:r>
      <w:r w:rsidRPr="000361D0">
        <w:rPr>
          <w:bCs/>
        </w:rPr>
        <w:sym w:font="Symbol" w:char="F070"/>
      </w:r>
      <w:r w:rsidRPr="000361D0">
        <w:rPr>
          <w:bCs/>
        </w:rPr>
        <w:t xml:space="preserve"> is irrational. Pi is often approximated as 3.14 or    </w:t>
      </w:r>
      <w:r>
        <w:rPr>
          <w:bCs/>
          <w:noProof/>
        </w:rPr>
        <w:drawing>
          <wp:inline distT="0" distB="0" distL="0" distR="0" wp14:anchorId="3AA5F543" wp14:editId="0BBEE209">
            <wp:extent cx="190500" cy="261206"/>
            <wp:effectExtent l="0" t="0" r="0" b="5715"/>
            <wp:docPr id="111653" name="Picture 11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9" cy="26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61D0">
        <w:rPr>
          <w:bCs/>
        </w:rPr>
        <w:t xml:space="preserve">  . </w:t>
      </w:r>
    </w:p>
    <w:p w:rsidR="003F5EEE" w:rsidRDefault="003F5EEE" w:rsidP="003F5EEE">
      <w:pPr>
        <w:spacing w:after="0"/>
        <w:ind w:left="540" w:hanging="540"/>
        <w:rPr>
          <w:bCs/>
        </w:rPr>
      </w:pPr>
    </w:p>
    <w:p w:rsidR="003F5EEE" w:rsidRDefault="003F5EEE" w:rsidP="003F5EEE">
      <w:pPr>
        <w:spacing w:after="0"/>
        <w:ind w:left="540" w:hanging="540"/>
        <w:rPr>
          <w:bCs/>
        </w:rPr>
      </w:pPr>
      <w:r w:rsidRPr="008912E1">
        <w:rPr>
          <w:b/>
          <w:bCs/>
          <w:u w:val="double"/>
        </w:rPr>
        <w:t>EX 4:</w:t>
      </w:r>
      <w:r>
        <w:rPr>
          <w:bCs/>
        </w:rPr>
        <w:t xml:space="preserve"> </w:t>
      </w:r>
      <w:r w:rsidR="001F6C2E">
        <w:rPr>
          <w:bCs/>
        </w:rPr>
        <w:t xml:space="preserve"> </w:t>
      </w:r>
      <w:r w:rsidRPr="003F5EEE">
        <w:rPr>
          <w:b/>
          <w:bCs/>
        </w:rPr>
        <w:t xml:space="preserve">Find the circumference and area of a circle with radius 8 cm. Use the </w:t>
      </w:r>
      <w:r w:rsidRPr="003F5EEE">
        <w:rPr>
          <w:b/>
          <w:bCs/>
        </w:rPr>
        <w:sym w:font="Symbol" w:char="F070"/>
      </w:r>
      <w:r w:rsidRPr="003F5EEE">
        <w:rPr>
          <w:b/>
          <w:bCs/>
          <w:i/>
          <w:iCs/>
        </w:rPr>
        <w:t xml:space="preserve"> </w:t>
      </w:r>
      <w:r w:rsidRPr="003F5EEE">
        <w:rPr>
          <w:b/>
          <w:bCs/>
        </w:rPr>
        <w:t>key on your calculator.</w:t>
      </w:r>
    </w:p>
    <w:p w:rsidR="003F5EEE" w:rsidRPr="003F5EEE" w:rsidRDefault="003F5EEE" w:rsidP="003F5EEE">
      <w:pPr>
        <w:spacing w:after="0"/>
        <w:ind w:left="540"/>
        <w:rPr>
          <w:bCs/>
        </w:rPr>
      </w:pPr>
      <w:proofErr w:type="gramStart"/>
      <w:r w:rsidRPr="003F5EEE">
        <w:rPr>
          <w:b/>
          <w:bCs/>
        </w:rPr>
        <w:t>Then round the answer to the nearest tenth.</w:t>
      </w:r>
      <w:proofErr w:type="gramEnd"/>
    </w:p>
    <w:p w:rsidR="000361D0" w:rsidRDefault="000361D0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951E9F" w:rsidRDefault="00951E9F" w:rsidP="003F5EEE">
      <w:pPr>
        <w:spacing w:line="240" w:lineRule="auto"/>
        <w:rPr>
          <w:bCs/>
        </w:rPr>
      </w:pPr>
    </w:p>
    <w:p w:rsidR="00951E9F" w:rsidRDefault="00951E9F" w:rsidP="003F5EEE">
      <w:pPr>
        <w:spacing w:line="240" w:lineRule="auto"/>
        <w:rPr>
          <w:bCs/>
        </w:rPr>
      </w:pPr>
    </w:p>
    <w:p w:rsidR="00951E9F" w:rsidRDefault="00951E9F" w:rsidP="003F5EEE">
      <w:pPr>
        <w:spacing w:line="240" w:lineRule="auto"/>
        <w:rPr>
          <w:bCs/>
        </w:rPr>
      </w:pPr>
    </w:p>
    <w:p w:rsidR="00951E9F" w:rsidRDefault="00951E9F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Default="00951E9F" w:rsidP="00951E9F">
      <w:pPr>
        <w:spacing w:after="0"/>
        <w:ind w:left="540" w:hanging="540"/>
        <w:rPr>
          <w:bCs/>
        </w:rPr>
      </w:pPr>
      <w:r>
        <w:rPr>
          <w:b/>
          <w:bCs/>
          <w:u w:val="double"/>
        </w:rPr>
        <w:t>EX 5</w:t>
      </w:r>
      <w:r w:rsidRPr="008912E1">
        <w:rPr>
          <w:b/>
          <w:bCs/>
          <w:u w:val="double"/>
        </w:rPr>
        <w:t>:</w:t>
      </w:r>
      <w:r>
        <w:rPr>
          <w:bCs/>
        </w:rPr>
        <w:t xml:space="preserve">  </w:t>
      </w:r>
      <w:r w:rsidRPr="00951E9F">
        <w:rPr>
          <w:b/>
          <w:bCs/>
        </w:rPr>
        <w:t>The area of a r</w:t>
      </w:r>
      <w:r>
        <w:rPr>
          <w:b/>
          <w:bCs/>
        </w:rPr>
        <w:t xml:space="preserve">ectangle is 74.82 in2, and the </w:t>
      </w:r>
      <w:r w:rsidRPr="00951E9F">
        <w:rPr>
          <w:b/>
          <w:bCs/>
        </w:rPr>
        <w:t>length is 12.9 in. Find the width.</w:t>
      </w:r>
      <w:bookmarkStart w:id="0" w:name="_GoBack"/>
      <w:bookmarkEnd w:id="0"/>
    </w:p>
    <w:p w:rsidR="003F5EEE" w:rsidRDefault="003F5EEE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951E9F" w:rsidRDefault="00951E9F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Default="003F5EEE" w:rsidP="003F5EEE">
      <w:pPr>
        <w:spacing w:line="240" w:lineRule="auto"/>
        <w:rPr>
          <w:bCs/>
        </w:rPr>
      </w:pPr>
    </w:p>
    <w:p w:rsidR="003F5EEE" w:rsidRPr="008912E1" w:rsidRDefault="003F5EEE" w:rsidP="003F5EEE">
      <w:pPr>
        <w:spacing w:line="240" w:lineRule="auto"/>
        <w:rPr>
          <w:b/>
          <w:bCs/>
          <w:u w:val="double"/>
        </w:rPr>
      </w:pPr>
      <w:r w:rsidRPr="008912E1">
        <w:rPr>
          <w:b/>
          <w:bCs/>
          <w:u w:val="double"/>
        </w:rPr>
        <w:lastRenderedPageBreak/>
        <w:t>WARM UP:</w:t>
      </w:r>
    </w:p>
    <w:sectPr w:rsidR="003F5EEE" w:rsidRPr="008912E1" w:rsidSect="00081CCC">
      <w:headerReference w:type="first" r:id="rId17"/>
      <w:pgSz w:w="12240" w:h="15840"/>
      <w:pgMar w:top="720" w:right="720" w:bottom="720" w:left="720" w:header="720" w:footer="720" w:gutter="0"/>
      <w:cols w:num="2" w:sep="1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93" w:rsidRDefault="00BC4893" w:rsidP="007524AE">
      <w:pPr>
        <w:spacing w:after="0" w:line="240" w:lineRule="auto"/>
      </w:pPr>
      <w:r>
        <w:separator/>
      </w:r>
    </w:p>
  </w:endnote>
  <w:endnote w:type="continuationSeparator" w:id="0">
    <w:p w:rsidR="00BC4893" w:rsidRDefault="00BC4893" w:rsidP="0075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93" w:rsidRDefault="00BC4893" w:rsidP="007524AE">
      <w:pPr>
        <w:spacing w:after="0" w:line="240" w:lineRule="auto"/>
      </w:pPr>
      <w:r>
        <w:separator/>
      </w:r>
    </w:p>
  </w:footnote>
  <w:footnote w:type="continuationSeparator" w:id="0">
    <w:p w:rsidR="00BC4893" w:rsidRDefault="00BC4893" w:rsidP="0075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C" w:rsidRPr="007524AE" w:rsidRDefault="002A137E" w:rsidP="00081CC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1.5</w:t>
    </w:r>
    <w:r w:rsidR="00081CCC" w:rsidRPr="007524AE">
      <w:rPr>
        <w:sz w:val="36"/>
        <w:szCs w:val="36"/>
      </w:rPr>
      <w:t xml:space="preserve"> NOTES – </w:t>
    </w:r>
    <w:r>
      <w:rPr>
        <w:sz w:val="36"/>
        <w:szCs w:val="36"/>
      </w:rPr>
      <w:t>USING FORMULAS IN GEOMETRY</w:t>
    </w:r>
  </w:p>
  <w:p w:rsidR="00081CCC" w:rsidRDefault="00081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3D8"/>
    <w:multiLevelType w:val="hybridMultilevel"/>
    <w:tmpl w:val="58729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56293"/>
    <w:multiLevelType w:val="hybridMultilevel"/>
    <w:tmpl w:val="CC08F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6884"/>
    <w:multiLevelType w:val="hybridMultilevel"/>
    <w:tmpl w:val="0168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D52D4"/>
    <w:multiLevelType w:val="hybridMultilevel"/>
    <w:tmpl w:val="2994A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D5F"/>
    <w:multiLevelType w:val="hybridMultilevel"/>
    <w:tmpl w:val="C3A05F50"/>
    <w:lvl w:ilvl="0" w:tplc="62DAC6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D051E"/>
    <w:multiLevelType w:val="hybridMultilevel"/>
    <w:tmpl w:val="C03C3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74B27"/>
    <w:multiLevelType w:val="hybridMultilevel"/>
    <w:tmpl w:val="ED825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24D3E"/>
    <w:multiLevelType w:val="multilevel"/>
    <w:tmpl w:val="A8AA1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9C709A3"/>
    <w:multiLevelType w:val="hybridMultilevel"/>
    <w:tmpl w:val="AD726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52253"/>
    <w:multiLevelType w:val="hybridMultilevel"/>
    <w:tmpl w:val="0A86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D367A1"/>
    <w:multiLevelType w:val="hybridMultilevel"/>
    <w:tmpl w:val="DA78B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A3887"/>
    <w:multiLevelType w:val="hybridMultilevel"/>
    <w:tmpl w:val="CF8A8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8575CA"/>
    <w:multiLevelType w:val="hybridMultilevel"/>
    <w:tmpl w:val="39864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2414DB"/>
    <w:multiLevelType w:val="hybridMultilevel"/>
    <w:tmpl w:val="E6501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554F5C"/>
    <w:multiLevelType w:val="hybridMultilevel"/>
    <w:tmpl w:val="7FBAA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1C5886"/>
    <w:multiLevelType w:val="hybridMultilevel"/>
    <w:tmpl w:val="8F3A5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AE"/>
    <w:rsid w:val="000361D0"/>
    <w:rsid w:val="00081CCC"/>
    <w:rsid w:val="001F6C2E"/>
    <w:rsid w:val="00242D39"/>
    <w:rsid w:val="002A137E"/>
    <w:rsid w:val="002C1764"/>
    <w:rsid w:val="00372354"/>
    <w:rsid w:val="00383B82"/>
    <w:rsid w:val="003A251E"/>
    <w:rsid w:val="003C545D"/>
    <w:rsid w:val="003F5EEE"/>
    <w:rsid w:val="004140C7"/>
    <w:rsid w:val="0049150B"/>
    <w:rsid w:val="005C75A1"/>
    <w:rsid w:val="005E7056"/>
    <w:rsid w:val="007524AE"/>
    <w:rsid w:val="007947D5"/>
    <w:rsid w:val="008912E1"/>
    <w:rsid w:val="008D0245"/>
    <w:rsid w:val="00951E9F"/>
    <w:rsid w:val="00A4637E"/>
    <w:rsid w:val="00A923EA"/>
    <w:rsid w:val="00BB544D"/>
    <w:rsid w:val="00BC4893"/>
    <w:rsid w:val="00CD1F49"/>
    <w:rsid w:val="00E30563"/>
    <w:rsid w:val="00F1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AE"/>
  </w:style>
  <w:style w:type="paragraph" w:styleId="Footer">
    <w:name w:val="footer"/>
    <w:basedOn w:val="Normal"/>
    <w:link w:val="Foot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AE"/>
  </w:style>
  <w:style w:type="paragraph" w:styleId="BalloonText">
    <w:name w:val="Balloon Text"/>
    <w:basedOn w:val="Normal"/>
    <w:link w:val="BalloonTextChar"/>
    <w:uiPriority w:val="99"/>
    <w:semiHidden/>
    <w:unhideWhenUsed/>
    <w:rsid w:val="0075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4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AE"/>
  </w:style>
  <w:style w:type="paragraph" w:styleId="Footer">
    <w:name w:val="footer"/>
    <w:basedOn w:val="Normal"/>
    <w:link w:val="Foot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AE"/>
  </w:style>
  <w:style w:type="paragraph" w:styleId="BalloonText">
    <w:name w:val="Balloon Text"/>
    <w:basedOn w:val="Normal"/>
    <w:link w:val="BalloonTextChar"/>
    <w:uiPriority w:val="99"/>
    <w:semiHidden/>
    <w:unhideWhenUsed/>
    <w:rsid w:val="0075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4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6CA9-4DAE-4623-BC8D-DC0E92B4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Windows User</cp:lastModifiedBy>
  <cp:revision>6</cp:revision>
  <dcterms:created xsi:type="dcterms:W3CDTF">2012-07-03T05:17:00Z</dcterms:created>
  <dcterms:modified xsi:type="dcterms:W3CDTF">2014-09-16T10:56:00Z</dcterms:modified>
</cp:coreProperties>
</file>